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5953"/>
      </w:tblGrid>
      <w:tr w:rsidR="00843B18" w:rsidTr="005D4F0E">
        <w:tc>
          <w:tcPr>
            <w:tcW w:w="4821" w:type="dxa"/>
          </w:tcPr>
          <w:p w:rsidR="00843B18" w:rsidRPr="003C3776" w:rsidRDefault="00843B18" w:rsidP="005D4F0E">
            <w:pPr>
              <w:jc w:val="center"/>
              <w:rPr>
                <w:sz w:val="24"/>
                <w:szCs w:val="24"/>
              </w:rPr>
            </w:pPr>
            <w:r w:rsidRPr="003C3776">
              <w:rPr>
                <w:sz w:val="24"/>
                <w:szCs w:val="24"/>
              </w:rPr>
              <w:t>UBND HUYỆN TỨ KỲ</w:t>
            </w:r>
          </w:p>
          <w:p w:rsidR="00843B18" w:rsidRDefault="00843B18" w:rsidP="005D4F0E">
            <w:pPr>
              <w:jc w:val="center"/>
              <w:rPr>
                <w:b/>
                <w:sz w:val="24"/>
                <w:szCs w:val="24"/>
                <w:u w:val="single"/>
              </w:rPr>
            </w:pPr>
            <w:r w:rsidRPr="003C3776">
              <w:rPr>
                <w:b/>
                <w:sz w:val="24"/>
                <w:szCs w:val="24"/>
                <w:u w:val="single"/>
              </w:rPr>
              <w:t>PHÒNG GIÁO DỤC VÀ ĐÀO TẠO</w:t>
            </w:r>
          </w:p>
          <w:p w:rsidR="00843B18" w:rsidRPr="003C3776" w:rsidRDefault="00843B18" w:rsidP="005D4F0E">
            <w:pPr>
              <w:jc w:val="center"/>
              <w:rPr>
                <w:b/>
                <w:sz w:val="24"/>
                <w:szCs w:val="24"/>
                <w:u w:val="single"/>
              </w:rPr>
            </w:pPr>
          </w:p>
          <w:p w:rsidR="00843B18" w:rsidRPr="003C3776" w:rsidRDefault="00843B18" w:rsidP="005D4F0E">
            <w:pPr>
              <w:jc w:val="center"/>
              <w:rPr>
                <w:sz w:val="24"/>
                <w:szCs w:val="24"/>
              </w:rPr>
            </w:pPr>
            <w:r>
              <w:t xml:space="preserve"> </w:t>
            </w:r>
            <w:r w:rsidRPr="003C3776">
              <w:rPr>
                <w:sz w:val="24"/>
                <w:szCs w:val="24"/>
              </w:rPr>
              <w:t xml:space="preserve">Số:  </w:t>
            </w:r>
            <w:r w:rsidR="002654C9">
              <w:rPr>
                <w:sz w:val="24"/>
                <w:szCs w:val="24"/>
              </w:rPr>
              <w:t>94</w:t>
            </w:r>
            <w:r>
              <w:rPr>
                <w:sz w:val="24"/>
                <w:szCs w:val="24"/>
              </w:rPr>
              <w:t xml:space="preserve"> </w:t>
            </w:r>
            <w:r w:rsidRPr="003C3776">
              <w:rPr>
                <w:sz w:val="24"/>
                <w:szCs w:val="24"/>
              </w:rPr>
              <w:t>/PGDĐT-THCS</w:t>
            </w:r>
          </w:p>
          <w:p w:rsidR="00843B18" w:rsidRDefault="00843B18" w:rsidP="005D4F0E">
            <w:pPr>
              <w:jc w:val="center"/>
            </w:pPr>
            <w:r w:rsidRPr="003C3776">
              <w:rPr>
                <w:sz w:val="24"/>
                <w:szCs w:val="24"/>
              </w:rPr>
              <w:t>V/v triển khai công tác giáo dục an toàn giao thông cấp THCS năm học 2019-2020</w:t>
            </w:r>
          </w:p>
        </w:tc>
        <w:tc>
          <w:tcPr>
            <w:tcW w:w="5953" w:type="dxa"/>
          </w:tcPr>
          <w:p w:rsidR="00843B18" w:rsidRPr="003C3776" w:rsidRDefault="00843B18" w:rsidP="005D4F0E">
            <w:pPr>
              <w:jc w:val="center"/>
              <w:rPr>
                <w:b/>
                <w:sz w:val="24"/>
                <w:szCs w:val="24"/>
              </w:rPr>
            </w:pPr>
            <w:r w:rsidRPr="003C3776">
              <w:rPr>
                <w:b/>
                <w:sz w:val="24"/>
                <w:szCs w:val="24"/>
              </w:rPr>
              <w:t>CỘNG HÒA XÃ HỘI CHỦ NGHĨA VIỆT NAM</w:t>
            </w:r>
          </w:p>
          <w:p w:rsidR="00843B18" w:rsidRPr="003C3776" w:rsidRDefault="00843B18" w:rsidP="005D4F0E">
            <w:pPr>
              <w:jc w:val="center"/>
              <w:rPr>
                <w:b/>
                <w:u w:val="single"/>
              </w:rPr>
            </w:pPr>
            <w:r w:rsidRPr="003C3776">
              <w:rPr>
                <w:b/>
                <w:u w:val="single"/>
              </w:rPr>
              <w:t>Độc lập - Tự do - Hạnh phúc</w:t>
            </w:r>
          </w:p>
          <w:p w:rsidR="00843B18" w:rsidRPr="003C3776" w:rsidRDefault="00843B18" w:rsidP="005D4F0E">
            <w:pPr>
              <w:jc w:val="center"/>
              <w:rPr>
                <w:u w:val="single"/>
              </w:rPr>
            </w:pPr>
          </w:p>
          <w:p w:rsidR="00843B18" w:rsidRPr="003C3776" w:rsidRDefault="00843B18" w:rsidP="005D4F0E">
            <w:pPr>
              <w:jc w:val="center"/>
              <w:rPr>
                <w:i/>
                <w:sz w:val="24"/>
                <w:szCs w:val="24"/>
              </w:rPr>
            </w:pPr>
            <w:r w:rsidRPr="003C3776">
              <w:rPr>
                <w:i/>
                <w:sz w:val="24"/>
                <w:szCs w:val="24"/>
              </w:rPr>
              <w:t xml:space="preserve">                 </w:t>
            </w:r>
            <w:r>
              <w:rPr>
                <w:i/>
                <w:sz w:val="24"/>
                <w:szCs w:val="24"/>
              </w:rPr>
              <w:t xml:space="preserve">            </w:t>
            </w:r>
            <w:r w:rsidRPr="003C3776">
              <w:rPr>
                <w:i/>
                <w:sz w:val="24"/>
                <w:szCs w:val="24"/>
              </w:rPr>
              <w:t>Tứ Kỳ, ngày 14 tháng 8 năm 2019</w:t>
            </w:r>
          </w:p>
        </w:tc>
      </w:tr>
    </w:tbl>
    <w:p w:rsidR="00843B18" w:rsidRDefault="00843B18" w:rsidP="00843B18"/>
    <w:p w:rsidR="00843B18" w:rsidRDefault="00843B18" w:rsidP="00843B18">
      <w:pPr>
        <w:jc w:val="both"/>
      </w:pPr>
      <w:r>
        <w:tab/>
      </w:r>
      <w:r w:rsidRPr="00243DA0">
        <w:rPr>
          <w:b/>
        </w:rPr>
        <w:t>Kính gửi:</w:t>
      </w:r>
      <w:r>
        <w:t xml:space="preserve"> Hiệu trưởng các trường Trung học cơ sở</w:t>
      </w:r>
    </w:p>
    <w:p w:rsidR="00843B18" w:rsidRDefault="00843B18" w:rsidP="00AE7CFC">
      <w:pPr>
        <w:jc w:val="both"/>
      </w:pPr>
      <w:r>
        <w:tab/>
        <w:t>Thực hiện công văn số 1150/SGDĐT-GDTrH ngày 12 tháng 8 năm 2019 của Sở Giáo dục và Đào tạo Hải Dương về việc triển khai công tác giáo dục an toàn giao thông cấp trung học cơ sở và trung học phổ thông, năm học 2019-2020.</w:t>
      </w:r>
    </w:p>
    <w:p w:rsidR="00843B18" w:rsidRDefault="00843B18" w:rsidP="00AE7CFC">
      <w:pPr>
        <w:jc w:val="both"/>
      </w:pPr>
      <w:r>
        <w:tab/>
        <w:t>Phòng Giáo dục và Đào tạo huyện xây dựng Kế hoạch Triển khai công tác giáo dục ATGT cấp THCS, năm học 2019-2020 như sau:</w:t>
      </w:r>
    </w:p>
    <w:p w:rsidR="00843B18" w:rsidRPr="003B6224" w:rsidRDefault="00AE7CFC" w:rsidP="00AE7CFC">
      <w:pPr>
        <w:ind w:firstLine="720"/>
        <w:jc w:val="both"/>
        <w:rPr>
          <w:b/>
        </w:rPr>
      </w:pPr>
      <w:r w:rsidRPr="003B6224">
        <w:rPr>
          <w:b/>
        </w:rPr>
        <w:t>1.</w:t>
      </w:r>
      <w:r w:rsidR="003B6224">
        <w:rPr>
          <w:b/>
        </w:rPr>
        <w:t xml:space="preserve"> </w:t>
      </w:r>
      <w:r w:rsidR="00843B18" w:rsidRPr="003B6224">
        <w:rPr>
          <w:b/>
        </w:rPr>
        <w:t>Tập huấn</w:t>
      </w:r>
    </w:p>
    <w:p w:rsidR="00843B18" w:rsidRDefault="00AE7CFC" w:rsidP="00AE7CFC">
      <w:pPr>
        <w:ind w:firstLine="720"/>
        <w:jc w:val="both"/>
      </w:pPr>
      <w:r>
        <w:t>-</w:t>
      </w:r>
      <w:r w:rsidR="003B6224">
        <w:t xml:space="preserve"> </w:t>
      </w:r>
      <w:r w:rsidR="00843B18">
        <w:t>Nội dung</w:t>
      </w:r>
    </w:p>
    <w:p w:rsidR="00843B18" w:rsidRDefault="00843B18" w:rsidP="00337229">
      <w:pPr>
        <w:ind w:firstLine="720"/>
        <w:jc w:val="both"/>
      </w:pPr>
      <w:r>
        <w:t>+ Tập huấn nội dung giảng dạy ATGT năm học 2019-2020 cho giáo viên các trường THCS.</w:t>
      </w:r>
    </w:p>
    <w:p w:rsidR="00843B18" w:rsidRDefault="00843B18" w:rsidP="00337229">
      <w:pPr>
        <w:ind w:firstLine="720"/>
        <w:jc w:val="both"/>
      </w:pPr>
      <w:r>
        <w:t>+ Giới thiệu tài liệu giảng dạy ATGT và cuộc thi “ An toàn giao thông cho nụ cười ngày mai”  cho đối tượng là học sinh THCS.</w:t>
      </w:r>
    </w:p>
    <w:p w:rsidR="00843B18" w:rsidRDefault="00AE7CFC" w:rsidP="00AE7CFC">
      <w:pPr>
        <w:ind w:firstLine="720"/>
        <w:jc w:val="both"/>
      </w:pPr>
      <w:r>
        <w:t>-</w:t>
      </w:r>
      <w:r w:rsidR="003B6224">
        <w:t xml:space="preserve"> </w:t>
      </w:r>
      <w:r w:rsidR="00843B18">
        <w:t>Thành phần, thời gian và địa điểm(có kế hoạch cụ thể sau)</w:t>
      </w:r>
      <w:r w:rsidR="00337229">
        <w:t>.</w:t>
      </w:r>
    </w:p>
    <w:p w:rsidR="00843B18" w:rsidRDefault="00AE7CFC" w:rsidP="00AE7CFC">
      <w:pPr>
        <w:ind w:firstLine="720"/>
        <w:jc w:val="both"/>
      </w:pPr>
      <w:r>
        <w:t>-</w:t>
      </w:r>
      <w:r w:rsidR="003B6224">
        <w:t xml:space="preserve"> </w:t>
      </w:r>
      <w:r w:rsidR="00843B18">
        <w:t>Yêu cầu:</w:t>
      </w:r>
    </w:p>
    <w:p w:rsidR="00843B18" w:rsidRDefault="00AE7CFC" w:rsidP="00AE7CFC">
      <w:pPr>
        <w:ind w:firstLine="720"/>
        <w:jc w:val="both"/>
      </w:pPr>
      <w:r>
        <w:t>+</w:t>
      </w:r>
      <w:r w:rsidR="00337229">
        <w:t xml:space="preserve"> </w:t>
      </w:r>
      <w:r w:rsidR="00843B18">
        <w:t>Các trường lập danh sách cử cán bộ, giáo viên tham gia giảng dạy ATGT năm học 2019-2020 tham gia tập huấn đầy đủ</w:t>
      </w:r>
      <w:r w:rsidR="00337229">
        <w:t xml:space="preserve"> và</w:t>
      </w:r>
      <w:r w:rsidR="00843B18">
        <w:t xml:space="preserve"> đúng giờ.</w:t>
      </w:r>
    </w:p>
    <w:p w:rsidR="00843B18" w:rsidRDefault="00AE7CFC" w:rsidP="00AE7CFC">
      <w:pPr>
        <w:ind w:firstLine="720"/>
        <w:jc w:val="both"/>
      </w:pPr>
      <w:r>
        <w:t>+</w:t>
      </w:r>
      <w:r w:rsidR="00337229">
        <w:t xml:space="preserve"> </w:t>
      </w:r>
      <w:r w:rsidR="00843B18">
        <w:t>Các trường giảng dạy ATGT và tham gia cuộc thi “An toàn giao thông cho nụ cười ngày mai” năm học 2019-2020.</w:t>
      </w:r>
    </w:p>
    <w:p w:rsidR="00843B18" w:rsidRPr="003B6224" w:rsidRDefault="003B6224" w:rsidP="00AE7CFC">
      <w:pPr>
        <w:ind w:firstLine="720"/>
        <w:jc w:val="both"/>
        <w:rPr>
          <w:b/>
        </w:rPr>
      </w:pPr>
      <w:r w:rsidRPr="003B6224">
        <w:rPr>
          <w:b/>
        </w:rPr>
        <w:t>2</w:t>
      </w:r>
      <w:r w:rsidR="00AE7CFC" w:rsidRPr="003B6224">
        <w:rPr>
          <w:b/>
        </w:rPr>
        <w:t>.</w:t>
      </w:r>
      <w:r>
        <w:rPr>
          <w:b/>
        </w:rPr>
        <w:t xml:space="preserve"> </w:t>
      </w:r>
      <w:r w:rsidR="00843B18" w:rsidRPr="003B6224">
        <w:rPr>
          <w:b/>
        </w:rPr>
        <w:t>Triển khai giảng dạy</w:t>
      </w:r>
    </w:p>
    <w:p w:rsidR="00843B18" w:rsidRDefault="00AE7CFC" w:rsidP="00AE7CFC">
      <w:pPr>
        <w:ind w:firstLine="720"/>
        <w:jc w:val="both"/>
      </w:pPr>
      <w:r>
        <w:t>-</w:t>
      </w:r>
      <w:r w:rsidR="003B6224">
        <w:t xml:space="preserve"> </w:t>
      </w:r>
      <w:r w:rsidR="00843B18">
        <w:t xml:space="preserve">Trên cơ sở tài liệu(được đính kèm và đăng tải trên trang website truonghocketnoi.edu.vn hoặc </w:t>
      </w:r>
      <w:hyperlink r:id="rId5" w:history="1">
        <w:r w:rsidR="00843B18" w:rsidRPr="0003137D">
          <w:rPr>
            <w:rStyle w:val="Hyperlink"/>
          </w:rPr>
          <w:t>https://honda.com.vn</w:t>
        </w:r>
      </w:hyperlink>
      <w:r w:rsidR="00843B18">
        <w:t>), các trường chủ động, linh hoạt lựa chọ nội dung, thời gian, hình thức tổ chức dạy học nội dung giáo dục ATGT cho học sinh THCS(có thể lựa chọn tổ chức ngoại khóa,</w:t>
      </w:r>
      <w:r w:rsidR="006F2F3A">
        <w:t xml:space="preserve"> tổ chức hoạt động trải nghiệm sáng tạo, tổ chức thành các tiết học trong khung thời gian của </w:t>
      </w:r>
      <w:r w:rsidR="006F2F3A">
        <w:lastRenderedPageBreak/>
        <w:t>các tiết ngoài gời lên lớp….) để xây dựng kế hoạch và triển khai giảng dạy ATGT từ đầu năm học đến tháng 12 năm 2019.</w:t>
      </w:r>
    </w:p>
    <w:p w:rsidR="006F2F3A" w:rsidRDefault="00AE7CFC" w:rsidP="00AE7CFC">
      <w:pPr>
        <w:ind w:firstLine="720"/>
        <w:jc w:val="both"/>
      </w:pPr>
      <w:r>
        <w:t>-</w:t>
      </w:r>
      <w:r w:rsidR="003B6224">
        <w:t xml:space="preserve"> </w:t>
      </w:r>
      <w:r w:rsidR="006F2F3A">
        <w:t>Sở Giáo dục và Đào tạo phối hợp với Ban an toàn giao thông tỉnh và HEAD dự giờ giảng dạy ATGT một số trường THCS(có kế hoạch cụ thể sau).</w:t>
      </w:r>
    </w:p>
    <w:p w:rsidR="00843B18" w:rsidRPr="003B6224" w:rsidRDefault="003B6224" w:rsidP="00AE7CFC">
      <w:pPr>
        <w:ind w:firstLine="720"/>
        <w:jc w:val="both"/>
        <w:rPr>
          <w:b/>
          <w:szCs w:val="28"/>
        </w:rPr>
      </w:pPr>
      <w:r w:rsidRPr="003B6224">
        <w:rPr>
          <w:b/>
          <w:szCs w:val="28"/>
        </w:rPr>
        <w:t>3</w:t>
      </w:r>
      <w:r w:rsidR="00AE7CFC" w:rsidRPr="003B6224">
        <w:rPr>
          <w:b/>
          <w:szCs w:val="28"/>
        </w:rPr>
        <w:t>.</w:t>
      </w:r>
      <w:r>
        <w:rPr>
          <w:b/>
          <w:szCs w:val="28"/>
        </w:rPr>
        <w:t xml:space="preserve"> </w:t>
      </w:r>
      <w:r w:rsidR="006F2F3A" w:rsidRPr="003B6224">
        <w:rPr>
          <w:b/>
          <w:szCs w:val="28"/>
        </w:rPr>
        <w:t>Tổ chức cuộc thi “ An toàn giao thông cho nụ cười ngày mai”</w:t>
      </w:r>
    </w:p>
    <w:p w:rsidR="006F2F3A" w:rsidRPr="00AE7CFC" w:rsidRDefault="00AE7CFC" w:rsidP="00AE7CFC">
      <w:pPr>
        <w:ind w:firstLine="720"/>
        <w:jc w:val="both"/>
        <w:rPr>
          <w:szCs w:val="28"/>
        </w:rPr>
      </w:pPr>
      <w:r>
        <w:rPr>
          <w:szCs w:val="28"/>
        </w:rPr>
        <w:t>-</w:t>
      </w:r>
      <w:r w:rsidR="003B6224">
        <w:rPr>
          <w:szCs w:val="28"/>
        </w:rPr>
        <w:t xml:space="preserve"> </w:t>
      </w:r>
      <w:r w:rsidR="006F2F3A" w:rsidRPr="00AE7CFC">
        <w:rPr>
          <w:szCs w:val="28"/>
        </w:rPr>
        <w:t>Đối tượng</w:t>
      </w:r>
    </w:p>
    <w:p w:rsidR="006F2F3A" w:rsidRDefault="00AE7CFC" w:rsidP="00AE7CFC">
      <w:pPr>
        <w:ind w:firstLine="720"/>
        <w:jc w:val="both"/>
        <w:rPr>
          <w:szCs w:val="28"/>
        </w:rPr>
      </w:pPr>
      <w:r>
        <w:rPr>
          <w:szCs w:val="28"/>
        </w:rPr>
        <w:t xml:space="preserve">+ </w:t>
      </w:r>
      <w:r w:rsidR="006F2F3A">
        <w:rPr>
          <w:szCs w:val="28"/>
        </w:rPr>
        <w:t>Học sinh: Toàn bộ học sinh cấp THCS năm học 2019-2020.</w:t>
      </w:r>
    </w:p>
    <w:p w:rsidR="006F2F3A" w:rsidRDefault="00AE7CFC" w:rsidP="00AE7CFC">
      <w:pPr>
        <w:ind w:firstLine="720"/>
        <w:jc w:val="both"/>
        <w:rPr>
          <w:szCs w:val="28"/>
        </w:rPr>
      </w:pPr>
      <w:r>
        <w:rPr>
          <w:szCs w:val="28"/>
        </w:rPr>
        <w:t xml:space="preserve">+ </w:t>
      </w:r>
      <w:r w:rsidR="006F2F3A">
        <w:rPr>
          <w:szCs w:val="28"/>
        </w:rPr>
        <w:t>Giáo viên: Toàn bộ giáo viên tham gia giảng dạy ATGT cấp THCS năm học 2019-2020.</w:t>
      </w:r>
    </w:p>
    <w:p w:rsidR="006F2F3A" w:rsidRPr="00197F0C" w:rsidRDefault="00197F0C" w:rsidP="00197F0C">
      <w:pPr>
        <w:ind w:firstLine="720"/>
        <w:jc w:val="both"/>
        <w:rPr>
          <w:szCs w:val="28"/>
        </w:rPr>
      </w:pPr>
      <w:r>
        <w:rPr>
          <w:szCs w:val="28"/>
        </w:rPr>
        <w:t>-</w:t>
      </w:r>
      <w:r w:rsidR="006F2F3A" w:rsidRPr="00197F0C">
        <w:rPr>
          <w:szCs w:val="28"/>
        </w:rPr>
        <w:t>Thời gian tổ chức cuộc thi</w:t>
      </w:r>
    </w:p>
    <w:p w:rsidR="006F2F3A" w:rsidRPr="006F2F3A" w:rsidRDefault="006F2F3A" w:rsidP="00AE7CFC">
      <w:pPr>
        <w:ind w:firstLine="720"/>
        <w:jc w:val="both"/>
        <w:rPr>
          <w:szCs w:val="28"/>
        </w:rPr>
      </w:pPr>
      <w:r w:rsidRPr="006F2F3A">
        <w:rPr>
          <w:szCs w:val="28"/>
        </w:rPr>
        <w:t xml:space="preserve">Dự </w:t>
      </w:r>
      <w:r>
        <w:rPr>
          <w:szCs w:val="28"/>
        </w:rPr>
        <w:t>kiến từ tháng 10/2019 đến tháng 3/2020, cách thức và thể lệ sẽ được hướng dẫn cụ thể sau.</w:t>
      </w:r>
    </w:p>
    <w:p w:rsidR="002654C9" w:rsidRDefault="00197F0C" w:rsidP="002654C9">
      <w:pPr>
        <w:ind w:firstLine="720"/>
        <w:jc w:val="both"/>
        <w:rPr>
          <w:szCs w:val="28"/>
        </w:rPr>
      </w:pPr>
      <w:r>
        <w:rPr>
          <w:szCs w:val="28"/>
        </w:rPr>
        <w:t>Trên đây là Kế hoạch triển khai công tác giáo dục ATGT cấp THCS năm học 2019-2020, đề nghị</w:t>
      </w:r>
      <w:r w:rsidR="00843B18" w:rsidRPr="00120C6F">
        <w:rPr>
          <w:szCs w:val="28"/>
        </w:rPr>
        <w:t xml:space="preserve"> các trường nghiêm túc triển khai thực hiện</w:t>
      </w:r>
      <w:r w:rsidR="00843B18">
        <w:rPr>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843B18" w:rsidTr="005D4F0E">
        <w:tc>
          <w:tcPr>
            <w:tcW w:w="4644" w:type="dxa"/>
          </w:tcPr>
          <w:p w:rsidR="00843B18" w:rsidRPr="00075192" w:rsidRDefault="00843B18" w:rsidP="005D4F0E">
            <w:pPr>
              <w:rPr>
                <w:b/>
                <w:sz w:val="24"/>
                <w:szCs w:val="24"/>
              </w:rPr>
            </w:pPr>
            <w:r w:rsidRPr="00075192">
              <w:rPr>
                <w:b/>
                <w:sz w:val="24"/>
                <w:szCs w:val="24"/>
              </w:rPr>
              <w:t>Nơi nhận:</w:t>
            </w:r>
          </w:p>
          <w:p w:rsidR="00843B18" w:rsidRPr="00075192" w:rsidRDefault="00843B18" w:rsidP="005D4F0E">
            <w:pPr>
              <w:rPr>
                <w:sz w:val="24"/>
                <w:szCs w:val="24"/>
              </w:rPr>
            </w:pPr>
            <w:r w:rsidRPr="00075192">
              <w:rPr>
                <w:sz w:val="24"/>
                <w:szCs w:val="24"/>
              </w:rPr>
              <w:t>-</w:t>
            </w:r>
            <w:r>
              <w:rPr>
                <w:sz w:val="24"/>
                <w:szCs w:val="24"/>
              </w:rPr>
              <w:t xml:space="preserve"> </w:t>
            </w:r>
            <w:r w:rsidRPr="00075192">
              <w:rPr>
                <w:sz w:val="24"/>
                <w:szCs w:val="24"/>
              </w:rPr>
              <w:t>Các trường THCS</w:t>
            </w:r>
          </w:p>
          <w:p w:rsidR="00843B18" w:rsidRPr="00075192" w:rsidRDefault="00843B18" w:rsidP="005D4F0E">
            <w:pPr>
              <w:rPr>
                <w:szCs w:val="28"/>
              </w:rPr>
            </w:pPr>
            <w:r w:rsidRPr="00075192">
              <w:rPr>
                <w:sz w:val="24"/>
                <w:szCs w:val="24"/>
              </w:rPr>
              <w:t>-</w:t>
            </w:r>
            <w:r>
              <w:rPr>
                <w:sz w:val="24"/>
                <w:szCs w:val="24"/>
              </w:rPr>
              <w:t xml:space="preserve"> </w:t>
            </w:r>
            <w:r w:rsidRPr="00075192">
              <w:rPr>
                <w:sz w:val="24"/>
                <w:szCs w:val="24"/>
              </w:rPr>
              <w:t>Lưu VT</w:t>
            </w:r>
          </w:p>
        </w:tc>
        <w:tc>
          <w:tcPr>
            <w:tcW w:w="4644" w:type="dxa"/>
          </w:tcPr>
          <w:p w:rsidR="00843B18" w:rsidRPr="00120C6F" w:rsidRDefault="00843B18" w:rsidP="005D4F0E">
            <w:pPr>
              <w:jc w:val="center"/>
              <w:rPr>
                <w:b/>
                <w:sz w:val="24"/>
                <w:szCs w:val="24"/>
              </w:rPr>
            </w:pPr>
            <w:r w:rsidRPr="00120C6F">
              <w:rPr>
                <w:b/>
                <w:sz w:val="24"/>
                <w:szCs w:val="24"/>
              </w:rPr>
              <w:t>KT. TRƯỞNG PHÒNG</w:t>
            </w:r>
          </w:p>
          <w:p w:rsidR="00843B18" w:rsidRPr="00120C6F" w:rsidRDefault="00843B18" w:rsidP="005D4F0E">
            <w:pPr>
              <w:jc w:val="center"/>
              <w:rPr>
                <w:b/>
                <w:sz w:val="24"/>
                <w:szCs w:val="24"/>
              </w:rPr>
            </w:pPr>
            <w:r w:rsidRPr="00120C6F">
              <w:rPr>
                <w:b/>
                <w:sz w:val="24"/>
                <w:szCs w:val="24"/>
              </w:rPr>
              <w:t>PHÓ TRƯỞNG PHÒNG</w:t>
            </w:r>
          </w:p>
          <w:p w:rsidR="006F2F3A" w:rsidRDefault="006F2F3A" w:rsidP="005D4F0E">
            <w:pPr>
              <w:jc w:val="center"/>
              <w:rPr>
                <w:szCs w:val="28"/>
              </w:rPr>
            </w:pPr>
          </w:p>
          <w:p w:rsidR="00843B18" w:rsidRDefault="00843B18" w:rsidP="005D4F0E">
            <w:pPr>
              <w:jc w:val="center"/>
              <w:rPr>
                <w:szCs w:val="28"/>
              </w:rPr>
            </w:pPr>
            <w:r>
              <w:rPr>
                <w:szCs w:val="28"/>
              </w:rPr>
              <w:t>(Đã ký)</w:t>
            </w:r>
          </w:p>
          <w:p w:rsidR="00843B18" w:rsidRDefault="00843B18" w:rsidP="005D4F0E">
            <w:pPr>
              <w:jc w:val="center"/>
              <w:rPr>
                <w:szCs w:val="28"/>
              </w:rPr>
            </w:pPr>
          </w:p>
          <w:p w:rsidR="006F2F3A" w:rsidRDefault="006F2F3A" w:rsidP="005D4F0E">
            <w:pPr>
              <w:jc w:val="center"/>
              <w:rPr>
                <w:szCs w:val="28"/>
              </w:rPr>
            </w:pPr>
          </w:p>
          <w:p w:rsidR="00843B18" w:rsidRPr="00075192" w:rsidRDefault="00843B18" w:rsidP="005D4F0E">
            <w:pPr>
              <w:jc w:val="center"/>
              <w:rPr>
                <w:b/>
                <w:szCs w:val="28"/>
              </w:rPr>
            </w:pPr>
            <w:r w:rsidRPr="00075192">
              <w:rPr>
                <w:b/>
                <w:szCs w:val="28"/>
              </w:rPr>
              <w:t>Nguyễn Thành Tuy</w:t>
            </w:r>
          </w:p>
        </w:tc>
      </w:tr>
    </w:tbl>
    <w:p w:rsidR="00843B18" w:rsidRPr="00120C6F" w:rsidRDefault="00843B18" w:rsidP="00843B18">
      <w:pPr>
        <w:ind w:firstLine="720"/>
        <w:rPr>
          <w:szCs w:val="28"/>
        </w:rPr>
      </w:pPr>
    </w:p>
    <w:p w:rsidR="00CB3D80" w:rsidRDefault="00CB3D80"/>
    <w:sectPr w:rsidR="00CB3D80" w:rsidSect="002278A0">
      <w:pgSz w:w="11907" w:h="16840" w:code="9"/>
      <w:pgMar w:top="1134" w:right="1134" w:bottom="1134" w:left="1701" w:header="907" w:footer="90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17BB1"/>
    <w:multiLevelType w:val="hybridMultilevel"/>
    <w:tmpl w:val="674E8BA0"/>
    <w:lvl w:ilvl="0" w:tplc="EF705AC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F34D79"/>
    <w:multiLevelType w:val="hybridMultilevel"/>
    <w:tmpl w:val="0EC85922"/>
    <w:lvl w:ilvl="0" w:tplc="A4DABAA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BA62A9"/>
    <w:multiLevelType w:val="hybridMultilevel"/>
    <w:tmpl w:val="B51C6364"/>
    <w:lvl w:ilvl="0" w:tplc="64405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7810F0"/>
    <w:multiLevelType w:val="hybridMultilevel"/>
    <w:tmpl w:val="B17A39A4"/>
    <w:lvl w:ilvl="0" w:tplc="69EE3AE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3920C2"/>
    <w:multiLevelType w:val="hybridMultilevel"/>
    <w:tmpl w:val="464E92A4"/>
    <w:lvl w:ilvl="0" w:tplc="A4E21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43B18"/>
    <w:rsid w:val="00197F0C"/>
    <w:rsid w:val="002278A0"/>
    <w:rsid w:val="002654C9"/>
    <w:rsid w:val="00337229"/>
    <w:rsid w:val="003B6224"/>
    <w:rsid w:val="006F2F3A"/>
    <w:rsid w:val="00843B18"/>
    <w:rsid w:val="008F4DA4"/>
    <w:rsid w:val="008F7650"/>
    <w:rsid w:val="00AE7CFC"/>
    <w:rsid w:val="00AF19E4"/>
    <w:rsid w:val="00B41A94"/>
    <w:rsid w:val="00CB3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B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3B18"/>
    <w:rPr>
      <w:color w:val="0000FF" w:themeColor="hyperlink"/>
      <w:u w:val="single"/>
    </w:rPr>
  </w:style>
  <w:style w:type="paragraph" w:styleId="ListParagraph">
    <w:name w:val="List Paragraph"/>
    <w:basedOn w:val="Normal"/>
    <w:uiPriority w:val="34"/>
    <w:qFormat/>
    <w:rsid w:val="00843B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nda.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Microsoft Windows</cp:lastModifiedBy>
  <cp:revision>6</cp:revision>
  <cp:lastPrinted>2019-08-14T08:18:00Z</cp:lastPrinted>
  <dcterms:created xsi:type="dcterms:W3CDTF">2019-08-14T03:26:00Z</dcterms:created>
  <dcterms:modified xsi:type="dcterms:W3CDTF">2019-08-14T08:25:00Z</dcterms:modified>
</cp:coreProperties>
</file>